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AE" w:rsidRPr="00867DAE" w:rsidRDefault="00867DAE" w:rsidP="00867DAE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867DAE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Общие сведения о закупке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9"/>
        <w:gridCol w:w="2186"/>
      </w:tblGrid>
      <w:tr w:rsidR="00867DAE" w:rsidRPr="00867DAE" w:rsidTr="00867DAE"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31604485384</w:t>
            </w:r>
          </w:p>
        </w:tc>
      </w:tr>
      <w:tr w:rsidR="00867DAE" w:rsidRPr="00867DAE" w:rsidTr="00867DAE"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Запрос котировок </w:t>
            </w:r>
          </w:p>
        </w:tc>
      </w:tr>
      <w:tr w:rsidR="00867DAE" w:rsidRPr="00867DAE" w:rsidTr="00867DAE"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Многоэтапная закупка </w:t>
            </w:r>
          </w:p>
        </w:tc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Нет </w:t>
            </w:r>
          </w:p>
        </w:tc>
      </w:tr>
      <w:tr w:rsidR="00867DAE" w:rsidRPr="00867DAE" w:rsidTr="00867DAE"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Поставка </w:t>
            </w:r>
            <w:proofErr w:type="spellStart"/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масложировойпродукции</w:t>
            </w:r>
            <w:proofErr w:type="spellEnd"/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67DAE" w:rsidRPr="00867DAE" w:rsidTr="00867DAE"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Закупка осуществляется вследствие аварии, иных чрезвычайных ситуаций природного или техногенного характера, непреодолимой силы, при необходимости срочного медицинского вмешательства, а также для предотвращения угрозы возникновения указанных ситуаций</w:t>
            </w:r>
          </w:p>
        </w:tc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Не установлено </w:t>
            </w:r>
          </w:p>
        </w:tc>
      </w:tr>
      <w:tr w:rsidR="00867DAE" w:rsidRPr="00867DAE" w:rsidTr="00867DAE"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1</w:t>
            </w:r>
          </w:p>
        </w:tc>
      </w:tr>
      <w:tr w:rsidR="00867DAE" w:rsidRPr="00867DAE" w:rsidTr="00867DAE"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14.12.2016 </w:t>
            </w:r>
            <w:r w:rsidRPr="00867DA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867DA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867DA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  <w:tr w:rsidR="00867DAE" w:rsidRPr="00867DAE" w:rsidTr="00867DAE"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размещения текущей редакции извещения</w:t>
            </w: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14.12.2016 </w:t>
            </w:r>
            <w:r w:rsidRPr="00867DA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867DA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867DA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</w:tbl>
    <w:p w:rsidR="00867DAE" w:rsidRPr="00867DAE" w:rsidRDefault="00867DAE" w:rsidP="00867DAE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867DAE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7502"/>
      </w:tblGrid>
      <w:tr w:rsidR="00867DAE" w:rsidRPr="00867DAE" w:rsidTr="00867DAE"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hyperlink r:id="rId5" w:history="1">
              <w:r w:rsidRPr="00867DAE">
                <w:rPr>
                  <w:rFonts w:ascii="Roboto Slab" w:eastAsia="Times New Roman" w:hAnsi="Roboto Slab" w:cs="Times New Roman"/>
                  <w:color w:val="018CCD"/>
                  <w:sz w:val="18"/>
                  <w:szCs w:val="18"/>
                  <w:u w:val="single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67DAE" w:rsidRPr="00867DAE" w:rsidTr="00867DAE"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3812014690 \ 381201001</w:t>
            </w:r>
          </w:p>
        </w:tc>
      </w:tr>
      <w:tr w:rsidR="00867DAE" w:rsidRPr="00867DAE" w:rsidTr="00867DAE"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1023801756670</w:t>
            </w:r>
          </w:p>
        </w:tc>
      </w:tr>
      <w:tr w:rsidR="00867DAE" w:rsidRPr="00867DAE" w:rsidTr="00867DAE"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867DAE" w:rsidRPr="00867DAE" w:rsidTr="00867DAE"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обл</w:t>
            </w:r>
            <w:proofErr w:type="spellEnd"/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.,</w:t>
            </w:r>
            <w:proofErr w:type="spellStart"/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г</w:t>
            </w:r>
            <w:proofErr w:type="gramStart"/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.И</w:t>
            </w:r>
            <w:proofErr w:type="gramEnd"/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ркутск,м</w:t>
            </w:r>
            <w:proofErr w:type="spellEnd"/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-н Юбилейный, 100</w:t>
            </w:r>
          </w:p>
        </w:tc>
      </w:tr>
    </w:tbl>
    <w:p w:rsidR="00867DAE" w:rsidRPr="00867DAE" w:rsidRDefault="00867DAE" w:rsidP="00867DAE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867DAE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8020"/>
      </w:tblGrid>
      <w:tr w:rsidR="00867DAE" w:rsidRPr="00867DAE" w:rsidTr="00867DAE"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867DAE" w:rsidRPr="00867DAE" w:rsidTr="00867DAE"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</w:p>
        </w:tc>
      </w:tr>
      <w:tr w:rsidR="00867DAE" w:rsidRPr="00867DAE" w:rsidTr="00867DAE"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hyperlink r:id="rId6" w:tooltip="oshurkova_ag@iokb.ru" w:history="1">
              <w:r w:rsidRPr="00867DAE">
                <w:rPr>
                  <w:rFonts w:ascii="Roboto Slab" w:eastAsia="Times New Roman" w:hAnsi="Roboto Slab" w:cs="Times New Roman"/>
                  <w:color w:val="018CCD"/>
                  <w:sz w:val="18"/>
                  <w:szCs w:val="18"/>
                  <w:u w:val="single"/>
                  <w:lang w:eastAsia="ru-RU"/>
                </w:rPr>
                <w:t>oshurkova_ag@iokb.ru</w:t>
              </w:r>
            </w:hyperlink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67DAE" w:rsidRPr="00867DAE" w:rsidTr="00867DAE"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+7 (3952) 407900</w:t>
            </w:r>
          </w:p>
        </w:tc>
      </w:tr>
      <w:tr w:rsidR="00867DAE" w:rsidRPr="00867DAE" w:rsidTr="00867DAE"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</w:p>
        </w:tc>
      </w:tr>
    </w:tbl>
    <w:p w:rsidR="00867DAE" w:rsidRPr="00867DAE" w:rsidRDefault="00867DAE" w:rsidP="00867DAE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867DAE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5"/>
        <w:gridCol w:w="1410"/>
      </w:tblGrid>
      <w:tr w:rsidR="00867DAE" w:rsidRPr="00867DAE" w:rsidTr="00867DAE"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Не установлено</w:t>
            </w:r>
          </w:p>
        </w:tc>
      </w:tr>
    </w:tbl>
    <w:p w:rsidR="00867DAE" w:rsidRPr="00867DAE" w:rsidRDefault="00867DAE" w:rsidP="00867DAE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867DAE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1"/>
        <w:gridCol w:w="4624"/>
      </w:tblGrid>
      <w:tr w:rsidR="00867DAE" w:rsidRPr="00867DAE" w:rsidTr="00867DAE"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и время окончания подачи заявок</w:t>
            </w: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21.12.2016 в 12:00 </w:t>
            </w:r>
            <w:r w:rsidRPr="00867DA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867DA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867DA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  <w:tr w:rsidR="00867DAE" w:rsidRPr="00867DAE" w:rsidTr="00867DAE"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DAE" w:rsidRPr="00867DAE" w:rsidTr="00867DAE"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и время рассмотрения и оценки котировочных заявок</w:t>
            </w: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22.12.2016 в 11:00 </w:t>
            </w:r>
            <w:r w:rsidRPr="00867DA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867DA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867DA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  <w:tr w:rsidR="00867DAE" w:rsidRPr="00867DAE" w:rsidTr="00867DAE"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664049, г. Иркутск, мкр. Юбилейный, 100, блок 9, каб.18. </w:t>
            </w:r>
          </w:p>
        </w:tc>
      </w:tr>
    </w:tbl>
    <w:p w:rsidR="00867DAE" w:rsidRPr="00867DAE" w:rsidRDefault="00867DAE" w:rsidP="00867DAE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867DAE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7"/>
        <w:gridCol w:w="5498"/>
      </w:tblGrid>
      <w:tr w:rsidR="00867DAE" w:rsidRPr="00867DAE" w:rsidTr="00867DAE"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с 14.12.2016 по 21.12.2016 </w:t>
            </w:r>
            <w:r w:rsidRPr="00867DA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867DA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867DA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  <w:tr w:rsidR="00867DAE" w:rsidRPr="00867DAE" w:rsidTr="00867DAE"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664049, г. Иркутск, мкр. Юбилейный, 100, блок 9, каб.18. </w:t>
            </w:r>
          </w:p>
        </w:tc>
      </w:tr>
      <w:tr w:rsidR="00867DAE" w:rsidRPr="00867DAE" w:rsidTr="00867DAE"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(понедельник - пятница) с 8.00 часов до 12.00 и с 12.30 до 16.30 часов (Иркутское время). </w:t>
            </w:r>
          </w:p>
        </w:tc>
      </w:tr>
      <w:tr w:rsidR="00867DAE" w:rsidRPr="00867DAE" w:rsidTr="00867DAE"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www.zakupki.gov.ru</w:t>
            </w:r>
          </w:p>
        </w:tc>
      </w:tr>
      <w:tr w:rsidR="00867DAE" w:rsidRPr="00867DAE" w:rsidTr="00867DAE"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867DAE" w:rsidRPr="00867DAE" w:rsidRDefault="00867DAE" w:rsidP="00867DA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67DA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Требования не установлены </w:t>
            </w:r>
          </w:p>
        </w:tc>
      </w:tr>
    </w:tbl>
    <w:p w:rsidR="004C5F2C" w:rsidRDefault="004C5F2C">
      <w:bookmarkStart w:id="0" w:name="_GoBack"/>
      <w:bookmarkEnd w:id="0"/>
    </w:p>
    <w:sectPr w:rsidR="004C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 Slab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AE"/>
    <w:rsid w:val="004C5F2C"/>
    <w:rsid w:val="0086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6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6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98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1890263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20450551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3745029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17080223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1392729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hurkova_ag@iokb.ru" TargetMode="External"/><Relationship Id="rId5" Type="http://schemas.openxmlformats.org/officeDocument/2006/relationships/hyperlink" Target="http://zakupki.gov.ru/223/purchase/public/purchase/info/common-info.html?noticeId=4623720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2016-12-23T03:12:00Z</dcterms:created>
  <dcterms:modified xsi:type="dcterms:W3CDTF">2016-12-23T03:12:00Z</dcterms:modified>
</cp:coreProperties>
</file>